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DF0FB" w14:textId="77777777" w:rsidR="00090EB1" w:rsidRPr="00090EB1" w:rsidRDefault="00090EB1" w:rsidP="00090EB1">
      <w:pPr>
        <w:spacing w:after="0" w:line="240" w:lineRule="auto"/>
        <w:jc w:val="both"/>
      </w:pPr>
      <w:proofErr w:type="spellStart"/>
      <w:r w:rsidRPr="00090EB1">
        <w:t>Memperkenalkan</w:t>
      </w:r>
      <w:proofErr w:type="spellEnd"/>
      <w:r w:rsidRPr="00090EB1">
        <w:t xml:space="preserve"> </w:t>
      </w:r>
      <w:proofErr w:type="spellStart"/>
      <w:r w:rsidRPr="00090EB1">
        <w:t>sebuah</w:t>
      </w:r>
      <w:proofErr w:type="spellEnd"/>
      <w:r w:rsidRPr="00090EB1">
        <w:t xml:space="preserve"> </w:t>
      </w:r>
      <w:proofErr w:type="spellStart"/>
      <w:r w:rsidRPr="00090EB1">
        <w:t>sistem</w:t>
      </w:r>
      <w:proofErr w:type="spellEnd"/>
      <w:r w:rsidRPr="00090EB1">
        <w:t xml:space="preserve"> </w:t>
      </w:r>
      <w:proofErr w:type="spellStart"/>
      <w:r w:rsidRPr="00090EB1">
        <w:t>eksperimental</w:t>
      </w:r>
      <w:proofErr w:type="spellEnd"/>
      <w:r w:rsidRPr="00090EB1">
        <w:t xml:space="preserve"> yang fundamental dan </w:t>
      </w:r>
      <w:proofErr w:type="spellStart"/>
      <w:r w:rsidRPr="00090EB1">
        <w:t>elegan</w:t>
      </w:r>
      <w:proofErr w:type="spellEnd"/>
      <w:r w:rsidRPr="00090EB1">
        <w:t xml:space="preserve"> </w:t>
      </w:r>
      <w:proofErr w:type="spellStart"/>
      <w:r w:rsidRPr="00090EB1">
        <w:t>untuk</w:t>
      </w:r>
      <w:proofErr w:type="spellEnd"/>
      <w:r w:rsidRPr="00090EB1">
        <w:t xml:space="preserve"> </w:t>
      </w:r>
      <w:proofErr w:type="spellStart"/>
      <w:r w:rsidRPr="00090EB1">
        <w:t>mendemonstrasikan</w:t>
      </w:r>
      <w:proofErr w:type="spellEnd"/>
      <w:r w:rsidRPr="00090EB1">
        <w:t xml:space="preserve"> dan </w:t>
      </w:r>
      <w:proofErr w:type="spellStart"/>
      <w:r w:rsidRPr="00090EB1">
        <w:t>mengukur</w:t>
      </w:r>
      <w:proofErr w:type="spellEnd"/>
      <w:r w:rsidRPr="00090EB1">
        <w:t xml:space="preserve"> </w:t>
      </w:r>
      <w:proofErr w:type="spellStart"/>
      <w:r w:rsidRPr="00090EB1">
        <w:t>interferensi</w:t>
      </w:r>
      <w:proofErr w:type="spellEnd"/>
      <w:r w:rsidRPr="00090EB1">
        <w:t xml:space="preserve"> </w:t>
      </w:r>
      <w:proofErr w:type="spellStart"/>
      <w:r w:rsidRPr="00090EB1">
        <w:t>optik</w:t>
      </w:r>
      <w:proofErr w:type="spellEnd"/>
      <w:r w:rsidRPr="00090EB1">
        <w:t xml:space="preserve"> </w:t>
      </w:r>
      <w:proofErr w:type="spellStart"/>
      <w:r w:rsidRPr="00090EB1">
        <w:t>menggunakan</w:t>
      </w:r>
      <w:proofErr w:type="spellEnd"/>
      <w:r w:rsidRPr="00090EB1">
        <w:t xml:space="preserve"> </w:t>
      </w:r>
      <w:proofErr w:type="spellStart"/>
      <w:r w:rsidRPr="00090EB1">
        <w:t>metode</w:t>
      </w:r>
      <w:proofErr w:type="spellEnd"/>
      <w:r w:rsidRPr="00090EB1">
        <w:t xml:space="preserve"> </w:t>
      </w:r>
      <w:proofErr w:type="spellStart"/>
      <w:r w:rsidRPr="00090EB1">
        <w:t>Biprisma</w:t>
      </w:r>
      <w:proofErr w:type="spellEnd"/>
      <w:r w:rsidRPr="00090EB1">
        <w:t xml:space="preserve"> Fresnel yang </w:t>
      </w:r>
      <w:proofErr w:type="spellStart"/>
      <w:r w:rsidRPr="00090EB1">
        <w:t>bersejarah</w:t>
      </w:r>
      <w:proofErr w:type="spellEnd"/>
      <w:r w:rsidRPr="00090EB1">
        <w:t xml:space="preserve"> </w:t>
      </w:r>
      <w:proofErr w:type="spellStart"/>
      <w:r w:rsidRPr="00090EB1">
        <w:t>Peralatan</w:t>
      </w:r>
      <w:proofErr w:type="spellEnd"/>
      <w:r w:rsidRPr="00090EB1">
        <w:t xml:space="preserve"> </w:t>
      </w:r>
      <w:proofErr w:type="spellStart"/>
      <w:r w:rsidRPr="00090EB1">
        <w:t>ini</w:t>
      </w:r>
      <w:proofErr w:type="spellEnd"/>
      <w:r w:rsidRPr="00090EB1">
        <w:t xml:space="preserve"> </w:t>
      </w:r>
      <w:proofErr w:type="spellStart"/>
      <w:r w:rsidRPr="00090EB1">
        <w:t>dirancang</w:t>
      </w:r>
      <w:proofErr w:type="spellEnd"/>
      <w:r w:rsidRPr="00090EB1">
        <w:t xml:space="preserve"> </w:t>
      </w:r>
      <w:proofErr w:type="spellStart"/>
      <w:r w:rsidRPr="00090EB1">
        <w:t>untuk</w:t>
      </w:r>
      <w:proofErr w:type="spellEnd"/>
      <w:r w:rsidRPr="00090EB1">
        <w:t xml:space="preserve"> </w:t>
      </w:r>
      <w:proofErr w:type="spellStart"/>
      <w:r w:rsidRPr="00090EB1">
        <w:t>memberikan</w:t>
      </w:r>
      <w:proofErr w:type="spellEnd"/>
      <w:r w:rsidRPr="00090EB1">
        <w:t xml:space="preserve"> </w:t>
      </w:r>
      <w:proofErr w:type="spellStart"/>
      <w:r w:rsidRPr="00090EB1">
        <w:t>mahasiswa</w:t>
      </w:r>
      <w:proofErr w:type="spellEnd"/>
      <w:r w:rsidRPr="00090EB1">
        <w:t xml:space="preserve"> </w:t>
      </w:r>
      <w:proofErr w:type="spellStart"/>
      <w:r w:rsidRPr="00090EB1">
        <w:t>pemahaman</w:t>
      </w:r>
      <w:proofErr w:type="spellEnd"/>
      <w:r w:rsidRPr="00090EB1">
        <w:t xml:space="preserve"> </w:t>
      </w:r>
      <w:proofErr w:type="spellStart"/>
      <w:r w:rsidRPr="00090EB1">
        <w:t>langsung</w:t>
      </w:r>
      <w:proofErr w:type="spellEnd"/>
      <w:r w:rsidRPr="00090EB1">
        <w:t xml:space="preserve"> </w:t>
      </w:r>
      <w:proofErr w:type="spellStart"/>
      <w:r w:rsidRPr="00090EB1">
        <w:t>tentang</w:t>
      </w:r>
      <w:proofErr w:type="spellEnd"/>
      <w:r w:rsidRPr="00090EB1">
        <w:t xml:space="preserve"> </w:t>
      </w:r>
      <w:proofErr w:type="spellStart"/>
      <w:r w:rsidRPr="00090EB1">
        <w:t>bagaimana</w:t>
      </w:r>
      <w:proofErr w:type="spellEnd"/>
      <w:r w:rsidRPr="00090EB1">
        <w:t xml:space="preserve"> </w:t>
      </w:r>
      <w:proofErr w:type="spellStart"/>
      <w:r w:rsidRPr="00090EB1">
        <w:t>sebuah</w:t>
      </w:r>
      <w:proofErr w:type="spellEnd"/>
      <w:r w:rsidRPr="00090EB1">
        <w:t xml:space="preserve"> </w:t>
      </w:r>
      <w:proofErr w:type="spellStart"/>
      <w:r w:rsidRPr="00090EB1">
        <w:t>muka</w:t>
      </w:r>
      <w:proofErr w:type="spellEnd"/>
      <w:r w:rsidRPr="00090EB1">
        <w:t xml:space="preserve"> </w:t>
      </w:r>
      <w:proofErr w:type="spellStart"/>
      <w:r w:rsidRPr="00090EB1">
        <w:t>gelombang</w:t>
      </w:r>
      <w:proofErr w:type="spellEnd"/>
      <w:r w:rsidRPr="00090EB1">
        <w:t xml:space="preserve"> (wavefront) </w:t>
      </w:r>
      <w:proofErr w:type="spellStart"/>
      <w:r w:rsidRPr="00090EB1">
        <w:t>dapat</w:t>
      </w:r>
      <w:proofErr w:type="spellEnd"/>
      <w:r w:rsidRPr="00090EB1">
        <w:t xml:space="preserve"> </w:t>
      </w:r>
      <w:proofErr w:type="spellStart"/>
      <w:r w:rsidRPr="00090EB1">
        <w:t>dibagi</w:t>
      </w:r>
      <w:proofErr w:type="spellEnd"/>
      <w:r w:rsidRPr="00090EB1">
        <w:t xml:space="preserve"> </w:t>
      </w:r>
      <w:proofErr w:type="spellStart"/>
      <w:r w:rsidRPr="00090EB1">
        <w:t>untuk</w:t>
      </w:r>
      <w:proofErr w:type="spellEnd"/>
      <w:r w:rsidRPr="00090EB1">
        <w:t xml:space="preserve"> </w:t>
      </w:r>
      <w:proofErr w:type="spellStart"/>
      <w:r w:rsidRPr="00090EB1">
        <w:t>menciptakan</w:t>
      </w:r>
      <w:proofErr w:type="spellEnd"/>
      <w:r w:rsidRPr="00090EB1">
        <w:t xml:space="preserve"> dua </w:t>
      </w:r>
      <w:proofErr w:type="spellStart"/>
      <w:r w:rsidRPr="00090EB1">
        <w:t>sumber</w:t>
      </w:r>
      <w:proofErr w:type="spellEnd"/>
      <w:r w:rsidRPr="00090EB1">
        <w:t xml:space="preserve"> </w:t>
      </w:r>
      <w:proofErr w:type="spellStart"/>
      <w:r w:rsidRPr="00090EB1">
        <w:t>cahaya</w:t>
      </w:r>
      <w:proofErr w:type="spellEnd"/>
      <w:r w:rsidRPr="00090EB1">
        <w:t xml:space="preserve"> </w:t>
      </w:r>
      <w:proofErr w:type="spellStart"/>
      <w:r w:rsidRPr="00090EB1">
        <w:t>koheren</w:t>
      </w:r>
      <w:proofErr w:type="spellEnd"/>
      <w:r w:rsidRPr="00090EB1">
        <w:t xml:space="preserve"> virtual </w:t>
      </w:r>
      <w:proofErr w:type="spellStart"/>
      <w:r w:rsidRPr="00090EB1">
        <w:t>sebuah</w:t>
      </w:r>
      <w:proofErr w:type="spellEnd"/>
      <w:r w:rsidRPr="00090EB1">
        <w:t xml:space="preserve"> </w:t>
      </w:r>
      <w:proofErr w:type="spellStart"/>
      <w:r w:rsidRPr="00090EB1">
        <w:t>konsep</w:t>
      </w:r>
      <w:proofErr w:type="spellEnd"/>
      <w:r w:rsidRPr="00090EB1">
        <w:t xml:space="preserve"> inti </w:t>
      </w:r>
      <w:proofErr w:type="spellStart"/>
      <w:r w:rsidRPr="00090EB1">
        <w:t>dalam</w:t>
      </w:r>
      <w:proofErr w:type="spellEnd"/>
      <w:r w:rsidRPr="00090EB1">
        <w:t xml:space="preserve"> </w:t>
      </w:r>
      <w:proofErr w:type="spellStart"/>
      <w:r w:rsidRPr="00090EB1">
        <w:t>studi</w:t>
      </w:r>
      <w:proofErr w:type="spellEnd"/>
      <w:r w:rsidRPr="00090EB1">
        <w:t xml:space="preserve"> </w:t>
      </w:r>
      <w:proofErr w:type="spellStart"/>
      <w:r w:rsidRPr="00090EB1">
        <w:t>optik</w:t>
      </w:r>
      <w:proofErr w:type="spellEnd"/>
      <w:r w:rsidRPr="00090EB1">
        <w:t xml:space="preserve"> </w:t>
      </w:r>
      <w:proofErr w:type="spellStart"/>
      <w:r w:rsidRPr="00090EB1">
        <w:t>gelombang</w:t>
      </w:r>
      <w:proofErr w:type="spellEnd"/>
    </w:p>
    <w:p w14:paraId="4A22CA04" w14:textId="77777777" w:rsidR="00090EB1" w:rsidRPr="00090EB1" w:rsidRDefault="00090EB1" w:rsidP="00090EB1">
      <w:pPr>
        <w:spacing w:after="0" w:line="240" w:lineRule="auto"/>
        <w:jc w:val="both"/>
      </w:pPr>
      <w:proofErr w:type="spellStart"/>
      <w:r w:rsidRPr="00090EB1">
        <w:t>Eksperimen</w:t>
      </w:r>
      <w:proofErr w:type="spellEnd"/>
      <w:r w:rsidRPr="00090EB1">
        <w:t xml:space="preserve"> </w:t>
      </w:r>
      <w:proofErr w:type="spellStart"/>
      <w:r w:rsidRPr="00090EB1">
        <w:t>ini</w:t>
      </w:r>
      <w:proofErr w:type="spellEnd"/>
      <w:r w:rsidRPr="00090EB1">
        <w:t xml:space="preserve"> </w:t>
      </w:r>
      <w:proofErr w:type="spellStart"/>
      <w:r w:rsidRPr="00090EB1">
        <w:t>secara</w:t>
      </w:r>
      <w:proofErr w:type="spellEnd"/>
      <w:r w:rsidRPr="00090EB1">
        <w:t xml:space="preserve"> visual </w:t>
      </w:r>
      <w:proofErr w:type="spellStart"/>
      <w:r w:rsidRPr="00090EB1">
        <w:t>mendemonstrasikan</w:t>
      </w:r>
      <w:proofErr w:type="spellEnd"/>
      <w:r w:rsidRPr="00090EB1">
        <w:t xml:space="preserve"> </w:t>
      </w:r>
      <w:proofErr w:type="spellStart"/>
      <w:r w:rsidRPr="00090EB1">
        <w:t>fenomena</w:t>
      </w:r>
      <w:proofErr w:type="spellEnd"/>
      <w:r w:rsidRPr="00090EB1">
        <w:t xml:space="preserve"> </w:t>
      </w:r>
      <w:proofErr w:type="spellStart"/>
      <w:r w:rsidRPr="00090EB1">
        <w:t>interferensi</w:t>
      </w:r>
      <w:proofErr w:type="spellEnd"/>
      <w:r w:rsidRPr="00090EB1">
        <w:t xml:space="preserve"> </w:t>
      </w:r>
      <w:proofErr w:type="spellStart"/>
      <w:r w:rsidRPr="00090EB1">
        <w:t>dengan</w:t>
      </w:r>
      <w:proofErr w:type="spellEnd"/>
      <w:r w:rsidRPr="00090EB1">
        <w:t xml:space="preserve"> sangat </w:t>
      </w:r>
      <w:proofErr w:type="spellStart"/>
      <w:r w:rsidRPr="00090EB1">
        <w:t>jelas</w:t>
      </w:r>
      <w:proofErr w:type="spellEnd"/>
      <w:r w:rsidRPr="00090EB1">
        <w:t xml:space="preserve"> Cahaya </w:t>
      </w:r>
      <w:proofErr w:type="spellStart"/>
      <w:r w:rsidRPr="00090EB1">
        <w:t>dari</w:t>
      </w:r>
      <w:proofErr w:type="spellEnd"/>
      <w:r w:rsidRPr="00090EB1">
        <w:t xml:space="preserve"> </w:t>
      </w:r>
      <w:proofErr w:type="spellStart"/>
      <w:r w:rsidRPr="00090EB1">
        <w:t>satu</w:t>
      </w:r>
      <w:proofErr w:type="spellEnd"/>
      <w:r w:rsidRPr="00090EB1">
        <w:t xml:space="preserve"> </w:t>
      </w:r>
      <w:proofErr w:type="spellStart"/>
      <w:r w:rsidRPr="00090EB1">
        <w:t>celah</w:t>
      </w:r>
      <w:proofErr w:type="spellEnd"/>
      <w:r w:rsidRPr="00090EB1">
        <w:t xml:space="preserve"> </w:t>
      </w:r>
      <w:proofErr w:type="spellStart"/>
      <w:r w:rsidRPr="00090EB1">
        <w:t>sempit</w:t>
      </w:r>
      <w:proofErr w:type="spellEnd"/>
      <w:r w:rsidRPr="00090EB1">
        <w:t xml:space="preserve"> </w:t>
      </w:r>
      <w:proofErr w:type="spellStart"/>
      <w:r w:rsidRPr="00090EB1">
        <w:t>dilewatkan</w:t>
      </w:r>
      <w:proofErr w:type="spellEnd"/>
      <w:r w:rsidRPr="00090EB1">
        <w:t xml:space="preserve"> </w:t>
      </w:r>
      <w:proofErr w:type="spellStart"/>
      <w:r w:rsidRPr="00090EB1">
        <w:t>melalui</w:t>
      </w:r>
      <w:proofErr w:type="spellEnd"/>
      <w:r w:rsidRPr="00090EB1">
        <w:t xml:space="preserve"> </w:t>
      </w:r>
      <w:proofErr w:type="spellStart"/>
      <w:r w:rsidRPr="00090EB1">
        <w:t>biprisma</w:t>
      </w:r>
      <w:proofErr w:type="spellEnd"/>
      <w:r w:rsidRPr="00090EB1">
        <w:t xml:space="preserve"> yang </w:t>
      </w:r>
      <w:proofErr w:type="spellStart"/>
      <w:r w:rsidRPr="00090EB1">
        <w:t>kemudian</w:t>
      </w:r>
      <w:proofErr w:type="spellEnd"/>
      <w:r w:rsidRPr="00090EB1">
        <w:t xml:space="preserve"> </w:t>
      </w:r>
      <w:proofErr w:type="spellStart"/>
      <w:r w:rsidRPr="00090EB1">
        <w:t>membaginya</w:t>
      </w:r>
      <w:proofErr w:type="spellEnd"/>
      <w:r w:rsidRPr="00090EB1">
        <w:t xml:space="preserve"> </w:t>
      </w:r>
      <w:proofErr w:type="spellStart"/>
      <w:r w:rsidRPr="00090EB1">
        <w:t>seolah-olah</w:t>
      </w:r>
      <w:proofErr w:type="spellEnd"/>
      <w:r w:rsidRPr="00090EB1">
        <w:t xml:space="preserve"> </w:t>
      </w:r>
      <w:proofErr w:type="spellStart"/>
      <w:r w:rsidRPr="00090EB1">
        <w:t>berasal</w:t>
      </w:r>
      <w:proofErr w:type="spellEnd"/>
      <w:r w:rsidRPr="00090EB1">
        <w:t xml:space="preserve"> </w:t>
      </w:r>
      <w:proofErr w:type="spellStart"/>
      <w:r w:rsidRPr="00090EB1">
        <w:t>dari</w:t>
      </w:r>
      <w:proofErr w:type="spellEnd"/>
      <w:r w:rsidRPr="00090EB1">
        <w:t xml:space="preserve"> dua </w:t>
      </w:r>
      <w:proofErr w:type="spellStart"/>
      <w:r w:rsidRPr="00090EB1">
        <w:t>sumber</w:t>
      </w:r>
      <w:proofErr w:type="spellEnd"/>
      <w:r w:rsidRPr="00090EB1">
        <w:t xml:space="preserve"> </w:t>
      </w:r>
      <w:proofErr w:type="spellStart"/>
      <w:r w:rsidRPr="00090EB1">
        <w:t>terpisah</w:t>
      </w:r>
      <w:proofErr w:type="spellEnd"/>
      <w:r w:rsidRPr="00090EB1">
        <w:t xml:space="preserve"> </w:t>
      </w:r>
      <w:proofErr w:type="spellStart"/>
      <w:r w:rsidRPr="00090EB1">
        <w:t>Superposisi</w:t>
      </w:r>
      <w:proofErr w:type="spellEnd"/>
      <w:r w:rsidRPr="00090EB1">
        <w:t xml:space="preserve"> </w:t>
      </w:r>
      <w:proofErr w:type="spellStart"/>
      <w:r w:rsidRPr="00090EB1">
        <w:t>dari</w:t>
      </w:r>
      <w:proofErr w:type="spellEnd"/>
      <w:r w:rsidRPr="00090EB1">
        <w:t xml:space="preserve"> </w:t>
      </w:r>
      <w:proofErr w:type="spellStart"/>
      <w:r w:rsidRPr="00090EB1">
        <w:t>kedua</w:t>
      </w:r>
      <w:proofErr w:type="spellEnd"/>
      <w:r w:rsidRPr="00090EB1">
        <w:t xml:space="preserve"> </w:t>
      </w:r>
      <w:proofErr w:type="spellStart"/>
      <w:r w:rsidRPr="00090EB1">
        <w:t>gelombang</w:t>
      </w:r>
      <w:proofErr w:type="spellEnd"/>
      <w:r w:rsidRPr="00090EB1">
        <w:t xml:space="preserve"> </w:t>
      </w:r>
      <w:proofErr w:type="spellStart"/>
      <w:r w:rsidRPr="00090EB1">
        <w:t>ini</w:t>
      </w:r>
      <w:proofErr w:type="spellEnd"/>
      <w:r w:rsidRPr="00090EB1">
        <w:t xml:space="preserve"> </w:t>
      </w:r>
      <w:proofErr w:type="spellStart"/>
      <w:r w:rsidRPr="00090EB1">
        <w:t>menghasilkan</w:t>
      </w:r>
      <w:proofErr w:type="spellEnd"/>
      <w:r w:rsidRPr="00090EB1">
        <w:t xml:space="preserve"> </w:t>
      </w:r>
      <w:proofErr w:type="spellStart"/>
      <w:r w:rsidRPr="00090EB1">
        <w:t>pola</w:t>
      </w:r>
      <w:proofErr w:type="spellEnd"/>
      <w:r w:rsidRPr="00090EB1">
        <w:t xml:space="preserve"> </w:t>
      </w:r>
      <w:proofErr w:type="spellStart"/>
      <w:r w:rsidRPr="00090EB1">
        <w:t>interferensi</w:t>
      </w:r>
      <w:proofErr w:type="spellEnd"/>
      <w:r w:rsidRPr="00090EB1">
        <w:t xml:space="preserve"> yang </w:t>
      </w:r>
      <w:proofErr w:type="spellStart"/>
      <w:r w:rsidRPr="00090EB1">
        <w:t>terdiri</w:t>
      </w:r>
      <w:proofErr w:type="spellEnd"/>
      <w:r w:rsidRPr="00090EB1">
        <w:t xml:space="preserve"> </w:t>
      </w:r>
      <w:proofErr w:type="spellStart"/>
      <w:r w:rsidRPr="00090EB1">
        <w:t>dari</w:t>
      </w:r>
      <w:proofErr w:type="spellEnd"/>
      <w:r w:rsidRPr="00090EB1">
        <w:t xml:space="preserve"> </w:t>
      </w:r>
      <w:proofErr w:type="spellStart"/>
      <w:r w:rsidRPr="00090EB1">
        <w:t>frinji</w:t>
      </w:r>
      <w:proofErr w:type="spellEnd"/>
      <w:r w:rsidRPr="00090EB1">
        <w:t xml:space="preserve"> </w:t>
      </w:r>
      <w:proofErr w:type="spellStart"/>
      <w:r w:rsidRPr="00090EB1">
        <w:t>atau</w:t>
      </w:r>
      <w:proofErr w:type="spellEnd"/>
      <w:r w:rsidRPr="00090EB1">
        <w:t xml:space="preserve"> garis-garis </w:t>
      </w:r>
      <w:proofErr w:type="spellStart"/>
      <w:r w:rsidRPr="00090EB1">
        <w:t>terang</w:t>
      </w:r>
      <w:proofErr w:type="spellEnd"/>
      <w:r w:rsidRPr="00090EB1">
        <w:t xml:space="preserve"> dan </w:t>
      </w:r>
      <w:proofErr w:type="spellStart"/>
      <w:r w:rsidRPr="00090EB1">
        <w:t>gelap</w:t>
      </w:r>
      <w:proofErr w:type="spellEnd"/>
      <w:r w:rsidRPr="00090EB1">
        <w:t xml:space="preserve"> yang </w:t>
      </w:r>
      <w:proofErr w:type="spellStart"/>
      <w:r w:rsidRPr="00090EB1">
        <w:t>dapat</w:t>
      </w:r>
      <w:proofErr w:type="spellEnd"/>
      <w:r w:rsidRPr="00090EB1">
        <w:t xml:space="preserve"> </w:t>
      </w:r>
      <w:proofErr w:type="spellStart"/>
      <w:r w:rsidRPr="00090EB1">
        <w:t>diamati</w:t>
      </w:r>
      <w:proofErr w:type="spellEnd"/>
      <w:r w:rsidRPr="00090EB1">
        <w:t xml:space="preserve"> dan </w:t>
      </w:r>
      <w:proofErr w:type="spellStart"/>
      <w:r w:rsidRPr="00090EB1">
        <w:t>diukur</w:t>
      </w:r>
      <w:proofErr w:type="spellEnd"/>
      <w:r w:rsidRPr="00090EB1">
        <w:t xml:space="preserve"> oleh </w:t>
      </w:r>
      <w:proofErr w:type="spellStart"/>
      <w:r w:rsidRPr="00090EB1">
        <w:t>mahasiswa</w:t>
      </w:r>
      <w:proofErr w:type="spellEnd"/>
      <w:r w:rsidRPr="00090EB1">
        <w:t xml:space="preserve"> </w:t>
      </w:r>
      <w:proofErr w:type="spellStart"/>
      <w:r w:rsidRPr="00090EB1">
        <w:t>memberikan</w:t>
      </w:r>
      <w:proofErr w:type="spellEnd"/>
      <w:r w:rsidRPr="00090EB1">
        <w:t xml:space="preserve"> </w:t>
      </w:r>
      <w:proofErr w:type="spellStart"/>
      <w:r w:rsidRPr="00090EB1">
        <w:t>bukti</w:t>
      </w:r>
      <w:proofErr w:type="spellEnd"/>
      <w:r w:rsidRPr="00090EB1">
        <w:t xml:space="preserve"> </w:t>
      </w:r>
      <w:proofErr w:type="spellStart"/>
      <w:r w:rsidRPr="00090EB1">
        <w:t>nyata</w:t>
      </w:r>
      <w:proofErr w:type="spellEnd"/>
      <w:r w:rsidRPr="00090EB1">
        <w:t xml:space="preserve"> </w:t>
      </w:r>
      <w:proofErr w:type="spellStart"/>
      <w:r w:rsidRPr="00090EB1">
        <w:t>dari</w:t>
      </w:r>
      <w:proofErr w:type="spellEnd"/>
      <w:r w:rsidRPr="00090EB1">
        <w:t xml:space="preserve"> </w:t>
      </w:r>
      <w:proofErr w:type="spellStart"/>
      <w:r w:rsidRPr="00090EB1">
        <w:t>sifat</w:t>
      </w:r>
      <w:proofErr w:type="spellEnd"/>
      <w:r w:rsidRPr="00090EB1">
        <w:t xml:space="preserve"> </w:t>
      </w:r>
      <w:proofErr w:type="spellStart"/>
      <w:r w:rsidRPr="00090EB1">
        <w:t>gelombang</w:t>
      </w:r>
      <w:proofErr w:type="spellEnd"/>
      <w:r w:rsidRPr="00090EB1">
        <w:t xml:space="preserve"> </w:t>
      </w:r>
      <w:proofErr w:type="spellStart"/>
      <w:r w:rsidRPr="00090EB1">
        <w:t>cahaya</w:t>
      </w:r>
      <w:proofErr w:type="spellEnd"/>
    </w:p>
    <w:p w14:paraId="33ACC69B" w14:textId="77777777" w:rsidR="00090EB1" w:rsidRPr="00090EB1" w:rsidRDefault="00090EB1" w:rsidP="00090EB1">
      <w:pPr>
        <w:spacing w:after="0" w:line="240" w:lineRule="auto"/>
        <w:jc w:val="both"/>
      </w:pPr>
      <w:proofErr w:type="spellStart"/>
      <w:r w:rsidRPr="00090EB1">
        <w:t>Aplikasi</w:t>
      </w:r>
      <w:proofErr w:type="spellEnd"/>
      <w:r w:rsidRPr="00090EB1">
        <w:t xml:space="preserve"> </w:t>
      </w:r>
      <w:proofErr w:type="spellStart"/>
      <w:r w:rsidRPr="00090EB1">
        <w:t>utama</w:t>
      </w:r>
      <w:proofErr w:type="spellEnd"/>
      <w:r w:rsidRPr="00090EB1">
        <w:t xml:space="preserve"> </w:t>
      </w:r>
      <w:proofErr w:type="spellStart"/>
      <w:r w:rsidRPr="00090EB1">
        <w:t>dari</w:t>
      </w:r>
      <w:proofErr w:type="spellEnd"/>
      <w:r w:rsidRPr="00090EB1">
        <w:t xml:space="preserve"> </w:t>
      </w:r>
      <w:proofErr w:type="spellStart"/>
      <w:r w:rsidRPr="00090EB1">
        <w:t>peralatan</w:t>
      </w:r>
      <w:proofErr w:type="spellEnd"/>
      <w:r w:rsidRPr="00090EB1">
        <w:t xml:space="preserve"> </w:t>
      </w:r>
      <w:proofErr w:type="spellStart"/>
      <w:r w:rsidRPr="00090EB1">
        <w:t>ini</w:t>
      </w:r>
      <w:proofErr w:type="spellEnd"/>
      <w:r w:rsidRPr="00090EB1">
        <w:t xml:space="preserve"> </w:t>
      </w:r>
      <w:proofErr w:type="spellStart"/>
      <w:r w:rsidRPr="00090EB1">
        <w:t>adalah</w:t>
      </w:r>
      <w:proofErr w:type="spellEnd"/>
      <w:r w:rsidRPr="00090EB1">
        <w:t xml:space="preserve"> </w:t>
      </w:r>
      <w:proofErr w:type="spellStart"/>
      <w:r w:rsidRPr="00090EB1">
        <w:t>sebagai</w:t>
      </w:r>
      <w:proofErr w:type="spellEnd"/>
      <w:r w:rsidRPr="00090EB1">
        <w:t xml:space="preserve"> </w:t>
      </w:r>
      <w:proofErr w:type="spellStart"/>
      <w:r w:rsidRPr="00090EB1">
        <w:t>alat</w:t>
      </w:r>
      <w:proofErr w:type="spellEnd"/>
      <w:r w:rsidRPr="00090EB1">
        <w:t xml:space="preserve"> </w:t>
      </w:r>
      <w:proofErr w:type="spellStart"/>
      <w:r w:rsidRPr="00090EB1">
        <w:t>ukur</w:t>
      </w:r>
      <w:proofErr w:type="spellEnd"/>
      <w:r w:rsidRPr="00090EB1">
        <w:t xml:space="preserve"> </w:t>
      </w:r>
      <w:proofErr w:type="spellStart"/>
      <w:r w:rsidRPr="00090EB1">
        <w:t>kuantitatif</w:t>
      </w:r>
      <w:proofErr w:type="spellEnd"/>
      <w:r w:rsidRPr="00090EB1">
        <w:t xml:space="preserve"> </w:t>
      </w:r>
      <w:proofErr w:type="spellStart"/>
      <w:r w:rsidRPr="00090EB1">
        <w:t>untuk</w:t>
      </w:r>
      <w:proofErr w:type="spellEnd"/>
      <w:r w:rsidRPr="00090EB1">
        <w:t xml:space="preserve"> </w:t>
      </w:r>
      <w:proofErr w:type="spellStart"/>
      <w:r w:rsidRPr="00090EB1">
        <w:t>menentukan</w:t>
      </w:r>
      <w:proofErr w:type="spellEnd"/>
      <w:r w:rsidRPr="00090EB1">
        <w:t xml:space="preserve"> </w:t>
      </w:r>
      <w:proofErr w:type="spellStart"/>
      <w:r w:rsidRPr="00090EB1">
        <w:t>panjang</w:t>
      </w:r>
      <w:proofErr w:type="spellEnd"/>
      <w:r w:rsidRPr="00090EB1">
        <w:t xml:space="preserve"> </w:t>
      </w:r>
      <w:proofErr w:type="spellStart"/>
      <w:r w:rsidRPr="00090EB1">
        <w:t>gelombang</w:t>
      </w:r>
      <w:proofErr w:type="spellEnd"/>
      <w:r w:rsidRPr="00090EB1">
        <w:t xml:space="preserve"> </w:t>
      </w:r>
      <w:proofErr w:type="spellStart"/>
      <w:r w:rsidRPr="00090EB1">
        <w:t>cahaya</w:t>
      </w:r>
      <w:proofErr w:type="spellEnd"/>
      <w:r w:rsidRPr="00090EB1">
        <w:t xml:space="preserve"> </w:t>
      </w:r>
      <w:proofErr w:type="spellStart"/>
      <w:r w:rsidRPr="00090EB1">
        <w:t>Dengan</w:t>
      </w:r>
      <w:proofErr w:type="spellEnd"/>
      <w:r w:rsidRPr="00090EB1">
        <w:t xml:space="preserve"> </w:t>
      </w:r>
      <w:proofErr w:type="spellStart"/>
      <w:r w:rsidRPr="00090EB1">
        <w:t>menggunakan</w:t>
      </w:r>
      <w:proofErr w:type="spellEnd"/>
      <w:r w:rsidRPr="00090EB1">
        <w:t xml:space="preserve"> eyepiece </w:t>
      </w:r>
      <w:proofErr w:type="spellStart"/>
      <w:r w:rsidRPr="00090EB1">
        <w:t>mikrometer</w:t>
      </w:r>
      <w:proofErr w:type="spellEnd"/>
      <w:r w:rsidRPr="00090EB1">
        <w:t xml:space="preserve"> </w:t>
      </w:r>
      <w:proofErr w:type="spellStart"/>
      <w:r w:rsidRPr="00090EB1">
        <w:t>presisi</w:t>
      </w:r>
      <w:proofErr w:type="spellEnd"/>
      <w:r w:rsidRPr="00090EB1">
        <w:t xml:space="preserve"> yang </w:t>
      </w:r>
      <w:proofErr w:type="spellStart"/>
      <w:r w:rsidRPr="00090EB1">
        <w:t>disertakan</w:t>
      </w:r>
      <w:proofErr w:type="spellEnd"/>
      <w:r w:rsidRPr="00090EB1">
        <w:t xml:space="preserve"> </w:t>
      </w:r>
      <w:proofErr w:type="spellStart"/>
      <w:r w:rsidRPr="00090EB1">
        <w:t>mahasiswa</w:t>
      </w:r>
      <w:proofErr w:type="spellEnd"/>
      <w:r w:rsidRPr="00090EB1">
        <w:t xml:space="preserve"> </w:t>
      </w:r>
      <w:proofErr w:type="spellStart"/>
      <w:r w:rsidRPr="00090EB1">
        <w:t>dapat</w:t>
      </w:r>
      <w:proofErr w:type="spellEnd"/>
      <w:r w:rsidRPr="00090EB1">
        <w:t xml:space="preserve"> </w:t>
      </w:r>
      <w:proofErr w:type="spellStart"/>
      <w:r w:rsidRPr="00090EB1">
        <w:t>secara</w:t>
      </w:r>
      <w:proofErr w:type="spellEnd"/>
      <w:r w:rsidRPr="00090EB1">
        <w:t xml:space="preserve"> </w:t>
      </w:r>
      <w:proofErr w:type="spellStart"/>
      <w:r w:rsidRPr="00090EB1">
        <w:t>akurat</w:t>
      </w:r>
      <w:proofErr w:type="spellEnd"/>
      <w:r w:rsidRPr="00090EB1">
        <w:t xml:space="preserve"> </w:t>
      </w:r>
      <w:proofErr w:type="spellStart"/>
      <w:r w:rsidRPr="00090EB1">
        <w:t>mengukur</w:t>
      </w:r>
      <w:proofErr w:type="spellEnd"/>
      <w:r w:rsidRPr="00090EB1">
        <w:t xml:space="preserve"> </w:t>
      </w:r>
      <w:proofErr w:type="spellStart"/>
      <w:r w:rsidRPr="00090EB1">
        <w:t>jarak</w:t>
      </w:r>
      <w:proofErr w:type="spellEnd"/>
      <w:r w:rsidRPr="00090EB1">
        <w:t xml:space="preserve"> </w:t>
      </w:r>
      <w:proofErr w:type="spellStart"/>
      <w:r w:rsidRPr="00090EB1">
        <w:t>antar</w:t>
      </w:r>
      <w:proofErr w:type="spellEnd"/>
      <w:r w:rsidRPr="00090EB1">
        <w:t xml:space="preserve"> </w:t>
      </w:r>
      <w:proofErr w:type="spellStart"/>
      <w:r w:rsidRPr="00090EB1">
        <w:t>frinji</w:t>
      </w:r>
      <w:proofErr w:type="spellEnd"/>
      <w:r w:rsidRPr="00090EB1">
        <w:t xml:space="preserve"> yang </w:t>
      </w:r>
      <w:proofErr w:type="spellStart"/>
      <w:r w:rsidRPr="00090EB1">
        <w:t>berdekatan</w:t>
      </w:r>
      <w:proofErr w:type="spellEnd"/>
      <w:r w:rsidRPr="00090EB1">
        <w:t xml:space="preserve"> </w:t>
      </w:r>
      <w:proofErr w:type="spellStart"/>
      <w:r w:rsidRPr="00090EB1">
        <w:t>atau</w:t>
      </w:r>
      <w:proofErr w:type="spellEnd"/>
      <w:r w:rsidRPr="00090EB1">
        <w:t xml:space="preserve"> </w:t>
      </w:r>
      <w:proofErr w:type="spellStart"/>
      <w:r w:rsidRPr="00090EB1">
        <w:t>lebar</w:t>
      </w:r>
      <w:proofErr w:type="spellEnd"/>
      <w:r w:rsidRPr="00090EB1">
        <w:t xml:space="preserve"> </w:t>
      </w:r>
      <w:proofErr w:type="spellStart"/>
      <w:r w:rsidRPr="00090EB1">
        <w:t>frinji</w:t>
      </w:r>
      <w:proofErr w:type="spellEnd"/>
      <w:r w:rsidRPr="00090EB1">
        <w:t xml:space="preserve"> </w:t>
      </w:r>
      <w:proofErr w:type="spellStart"/>
      <w:r w:rsidRPr="00090EB1">
        <w:t>Dengan</w:t>
      </w:r>
      <w:proofErr w:type="spellEnd"/>
      <w:r w:rsidRPr="00090EB1">
        <w:t xml:space="preserve"> </w:t>
      </w:r>
      <w:proofErr w:type="spellStart"/>
      <w:r w:rsidRPr="00090EB1">
        <w:t>mengukur</w:t>
      </w:r>
      <w:proofErr w:type="spellEnd"/>
      <w:r w:rsidRPr="00090EB1">
        <w:t xml:space="preserve"> parameter </w:t>
      </w:r>
      <w:proofErr w:type="spellStart"/>
      <w:r w:rsidRPr="00090EB1">
        <w:t>geometris</w:t>
      </w:r>
      <w:proofErr w:type="spellEnd"/>
      <w:r w:rsidRPr="00090EB1">
        <w:t xml:space="preserve"> lain </w:t>
      </w:r>
      <w:proofErr w:type="spellStart"/>
      <w:r w:rsidRPr="00090EB1">
        <w:t>dari</w:t>
      </w:r>
      <w:proofErr w:type="spellEnd"/>
      <w:r w:rsidRPr="00090EB1">
        <w:t xml:space="preserve"> setup </w:t>
      </w:r>
      <w:proofErr w:type="spellStart"/>
      <w:r w:rsidRPr="00090EB1">
        <w:t>eksperimen</w:t>
      </w:r>
      <w:proofErr w:type="spellEnd"/>
      <w:r w:rsidRPr="00090EB1">
        <w:t xml:space="preserve"> </w:t>
      </w:r>
      <w:proofErr w:type="spellStart"/>
      <w:r w:rsidRPr="00090EB1">
        <w:t>mereka</w:t>
      </w:r>
      <w:proofErr w:type="spellEnd"/>
      <w:r w:rsidRPr="00090EB1">
        <w:t xml:space="preserve"> </w:t>
      </w:r>
      <w:proofErr w:type="spellStart"/>
      <w:r w:rsidRPr="00090EB1">
        <w:t>dapat</w:t>
      </w:r>
      <w:proofErr w:type="spellEnd"/>
      <w:r w:rsidRPr="00090EB1">
        <w:t xml:space="preserve"> </w:t>
      </w:r>
      <w:proofErr w:type="spellStart"/>
      <w:r w:rsidRPr="00090EB1">
        <w:t>menghitung</w:t>
      </w:r>
      <w:proofErr w:type="spellEnd"/>
      <w:r w:rsidRPr="00090EB1">
        <w:t xml:space="preserve"> </w:t>
      </w:r>
      <w:proofErr w:type="spellStart"/>
      <w:r w:rsidRPr="00090EB1">
        <w:t>panjang</w:t>
      </w:r>
      <w:proofErr w:type="spellEnd"/>
      <w:r w:rsidRPr="00090EB1">
        <w:t xml:space="preserve"> </w:t>
      </w:r>
      <w:proofErr w:type="spellStart"/>
      <w:r w:rsidRPr="00090EB1">
        <w:t>gelombang</w:t>
      </w:r>
      <w:proofErr w:type="spellEnd"/>
      <w:r w:rsidRPr="00090EB1">
        <w:t xml:space="preserve"> </w:t>
      </w:r>
      <w:proofErr w:type="spellStart"/>
      <w:r w:rsidRPr="00090EB1">
        <w:t>dari</w:t>
      </w:r>
      <w:proofErr w:type="spellEnd"/>
      <w:r w:rsidRPr="00090EB1">
        <w:t xml:space="preserve"> </w:t>
      </w:r>
      <w:proofErr w:type="spellStart"/>
      <w:r w:rsidRPr="00090EB1">
        <w:t>sumber</w:t>
      </w:r>
      <w:proofErr w:type="spellEnd"/>
      <w:r w:rsidRPr="00090EB1">
        <w:t xml:space="preserve"> </w:t>
      </w:r>
      <w:proofErr w:type="spellStart"/>
      <w:r w:rsidRPr="00090EB1">
        <w:t>cahaya</w:t>
      </w:r>
      <w:proofErr w:type="spellEnd"/>
      <w:r w:rsidRPr="00090EB1">
        <w:t xml:space="preserve"> </w:t>
      </w:r>
      <w:proofErr w:type="spellStart"/>
      <w:r w:rsidRPr="00090EB1">
        <w:t>baik</w:t>
      </w:r>
      <w:proofErr w:type="spellEnd"/>
      <w:r w:rsidRPr="00090EB1">
        <w:t xml:space="preserve"> </w:t>
      </w:r>
      <w:proofErr w:type="spellStart"/>
      <w:r w:rsidRPr="00090EB1">
        <w:t>itu</w:t>
      </w:r>
      <w:proofErr w:type="spellEnd"/>
      <w:r w:rsidRPr="00090EB1">
        <w:t xml:space="preserve"> laser </w:t>
      </w:r>
      <w:proofErr w:type="spellStart"/>
      <w:r w:rsidRPr="00090EB1">
        <w:t>maupun</w:t>
      </w:r>
      <w:proofErr w:type="spellEnd"/>
      <w:r w:rsidRPr="00090EB1">
        <w:t xml:space="preserve"> </w:t>
      </w:r>
      <w:proofErr w:type="spellStart"/>
      <w:r w:rsidRPr="00090EB1">
        <w:t>lampu</w:t>
      </w:r>
      <w:proofErr w:type="spellEnd"/>
      <w:r w:rsidRPr="00090EB1">
        <w:t xml:space="preserve"> natrium </w:t>
      </w:r>
      <w:proofErr w:type="spellStart"/>
      <w:r w:rsidRPr="00090EB1">
        <w:t>dengan</w:t>
      </w:r>
      <w:proofErr w:type="spellEnd"/>
      <w:r w:rsidRPr="00090EB1">
        <w:t xml:space="preserve"> </w:t>
      </w:r>
      <w:proofErr w:type="spellStart"/>
      <w:r w:rsidRPr="00090EB1">
        <w:t>akurasi</w:t>
      </w:r>
      <w:proofErr w:type="spellEnd"/>
      <w:r w:rsidRPr="00090EB1">
        <w:t xml:space="preserve"> yang </w:t>
      </w:r>
      <w:proofErr w:type="spellStart"/>
      <w:r w:rsidRPr="00090EB1">
        <w:t>tinggi</w:t>
      </w:r>
      <w:proofErr w:type="spellEnd"/>
    </w:p>
    <w:p w14:paraId="064C0945" w14:textId="77777777" w:rsidR="00090EB1" w:rsidRPr="00090EB1" w:rsidRDefault="00090EB1" w:rsidP="00090EB1">
      <w:pPr>
        <w:spacing w:after="0" w:line="240" w:lineRule="auto"/>
        <w:jc w:val="both"/>
      </w:pPr>
      <w:proofErr w:type="spellStart"/>
      <w:r w:rsidRPr="00090EB1">
        <w:t>Fleksibilitas</w:t>
      </w:r>
      <w:proofErr w:type="spellEnd"/>
      <w:r w:rsidRPr="00090EB1">
        <w:t xml:space="preserve"> </w:t>
      </w:r>
      <w:proofErr w:type="spellStart"/>
      <w:r w:rsidRPr="00090EB1">
        <w:t>adalah</w:t>
      </w:r>
      <w:proofErr w:type="spellEnd"/>
      <w:r w:rsidRPr="00090EB1">
        <w:t xml:space="preserve"> </w:t>
      </w:r>
      <w:proofErr w:type="spellStart"/>
      <w:r w:rsidRPr="00090EB1">
        <w:t>fitur</w:t>
      </w:r>
      <w:proofErr w:type="spellEnd"/>
      <w:r w:rsidRPr="00090EB1">
        <w:t xml:space="preserve"> </w:t>
      </w:r>
      <w:proofErr w:type="spellStart"/>
      <w:r w:rsidRPr="00090EB1">
        <w:t>utama</w:t>
      </w:r>
      <w:proofErr w:type="spellEnd"/>
      <w:r w:rsidRPr="00090EB1">
        <w:t xml:space="preserve"> </w:t>
      </w:r>
      <w:proofErr w:type="spellStart"/>
      <w:r w:rsidRPr="00090EB1">
        <w:t>dari</w:t>
      </w:r>
      <w:proofErr w:type="spellEnd"/>
      <w:r w:rsidRPr="00090EB1">
        <w:t xml:space="preserve"> </w:t>
      </w:r>
      <w:proofErr w:type="spellStart"/>
      <w:r w:rsidRPr="00090EB1">
        <w:t>sistem</w:t>
      </w:r>
      <w:proofErr w:type="spellEnd"/>
      <w:r w:rsidRPr="00090EB1">
        <w:t xml:space="preserve"> </w:t>
      </w:r>
      <w:proofErr w:type="spellStart"/>
      <w:r w:rsidRPr="00090EB1">
        <w:t>ini</w:t>
      </w:r>
      <w:proofErr w:type="spellEnd"/>
      <w:r w:rsidRPr="00090EB1">
        <w:t xml:space="preserve"> </w:t>
      </w:r>
      <w:proofErr w:type="spellStart"/>
      <w:r w:rsidRPr="00090EB1">
        <w:t>Perangkat</w:t>
      </w:r>
      <w:proofErr w:type="spellEnd"/>
      <w:r w:rsidRPr="00090EB1">
        <w:t xml:space="preserve"> </w:t>
      </w:r>
      <w:proofErr w:type="spellStart"/>
      <w:r w:rsidRPr="00090EB1">
        <w:t>ini</w:t>
      </w:r>
      <w:proofErr w:type="spellEnd"/>
      <w:r w:rsidRPr="00090EB1">
        <w:t xml:space="preserve"> </w:t>
      </w:r>
      <w:proofErr w:type="spellStart"/>
      <w:r w:rsidRPr="00090EB1">
        <w:t>dilengkapi</w:t>
      </w:r>
      <w:proofErr w:type="spellEnd"/>
      <w:r w:rsidRPr="00090EB1">
        <w:t xml:space="preserve"> </w:t>
      </w:r>
      <w:proofErr w:type="spellStart"/>
      <w:r w:rsidRPr="00090EB1">
        <w:t>dengan</w:t>
      </w:r>
      <w:proofErr w:type="spellEnd"/>
      <w:r w:rsidRPr="00090EB1">
        <w:t xml:space="preserve"> </w:t>
      </w:r>
      <w:proofErr w:type="spellStart"/>
      <w:r w:rsidRPr="00090EB1">
        <w:t>sumber</w:t>
      </w:r>
      <w:proofErr w:type="spellEnd"/>
      <w:r w:rsidRPr="00090EB1">
        <w:t xml:space="preserve"> laser </w:t>
      </w:r>
      <w:proofErr w:type="spellStart"/>
      <w:r w:rsidRPr="00090EB1">
        <w:t>semikonduktor</w:t>
      </w:r>
      <w:proofErr w:type="spellEnd"/>
      <w:r w:rsidRPr="00090EB1">
        <w:t xml:space="preserve"> 650nm yang </w:t>
      </w:r>
      <w:proofErr w:type="spellStart"/>
      <w:r w:rsidRPr="00090EB1">
        <w:t>aman</w:t>
      </w:r>
      <w:proofErr w:type="spellEnd"/>
      <w:r w:rsidRPr="00090EB1">
        <w:t xml:space="preserve"> </w:t>
      </w:r>
      <w:proofErr w:type="spellStart"/>
      <w:r w:rsidRPr="00090EB1">
        <w:t>untuk</w:t>
      </w:r>
      <w:proofErr w:type="spellEnd"/>
      <w:r w:rsidRPr="00090EB1">
        <w:t xml:space="preserve"> </w:t>
      </w:r>
      <w:proofErr w:type="spellStart"/>
      <w:r w:rsidRPr="00090EB1">
        <w:t>mata</w:t>
      </w:r>
      <w:proofErr w:type="spellEnd"/>
      <w:r w:rsidRPr="00090EB1">
        <w:t xml:space="preserve"> dan </w:t>
      </w:r>
      <w:proofErr w:type="spellStart"/>
      <w:r w:rsidRPr="00090EB1">
        <w:t>mudah</w:t>
      </w:r>
      <w:proofErr w:type="spellEnd"/>
      <w:r w:rsidRPr="00090EB1">
        <w:t xml:space="preserve"> </w:t>
      </w:r>
      <w:proofErr w:type="spellStart"/>
      <w:r w:rsidRPr="00090EB1">
        <w:t>digunakan</w:t>
      </w:r>
      <w:proofErr w:type="spellEnd"/>
      <w:r w:rsidRPr="00090EB1">
        <w:t xml:space="preserve"> </w:t>
      </w:r>
      <w:proofErr w:type="spellStart"/>
      <w:r w:rsidRPr="00090EB1">
        <w:t>menghasilkan</w:t>
      </w:r>
      <w:proofErr w:type="spellEnd"/>
      <w:r w:rsidRPr="00090EB1">
        <w:t xml:space="preserve"> </w:t>
      </w:r>
      <w:proofErr w:type="spellStart"/>
      <w:r w:rsidRPr="00090EB1">
        <w:t>pola</w:t>
      </w:r>
      <w:proofErr w:type="spellEnd"/>
      <w:r w:rsidRPr="00090EB1">
        <w:t xml:space="preserve"> </w:t>
      </w:r>
      <w:proofErr w:type="spellStart"/>
      <w:r w:rsidRPr="00090EB1">
        <w:t>frinji</w:t>
      </w:r>
      <w:proofErr w:type="spellEnd"/>
      <w:r w:rsidRPr="00090EB1">
        <w:t xml:space="preserve"> yang </w:t>
      </w:r>
      <w:proofErr w:type="spellStart"/>
      <w:r w:rsidRPr="00090EB1">
        <w:t>stabil</w:t>
      </w:r>
      <w:proofErr w:type="spellEnd"/>
      <w:r w:rsidRPr="00090EB1">
        <w:t xml:space="preserve"> dan </w:t>
      </w:r>
      <w:proofErr w:type="spellStart"/>
      <w:r w:rsidRPr="00090EB1">
        <w:t>fokus</w:t>
      </w:r>
      <w:proofErr w:type="spellEnd"/>
      <w:r w:rsidRPr="00090EB1">
        <w:t xml:space="preserve"> Selain </w:t>
      </w:r>
      <w:proofErr w:type="spellStart"/>
      <w:r w:rsidRPr="00090EB1">
        <w:t>itu</w:t>
      </w:r>
      <w:proofErr w:type="spellEnd"/>
      <w:r w:rsidRPr="00090EB1">
        <w:t xml:space="preserve"> </w:t>
      </w:r>
      <w:proofErr w:type="spellStart"/>
      <w:r w:rsidRPr="00090EB1">
        <w:t>tersedia</w:t>
      </w:r>
      <w:proofErr w:type="spellEnd"/>
      <w:r w:rsidRPr="00090EB1">
        <w:t xml:space="preserve"> juga </w:t>
      </w:r>
      <w:proofErr w:type="spellStart"/>
      <w:r w:rsidRPr="00090EB1">
        <w:t>opsi</w:t>
      </w:r>
      <w:proofErr w:type="spellEnd"/>
      <w:r w:rsidRPr="00090EB1">
        <w:t xml:space="preserve"> </w:t>
      </w:r>
      <w:proofErr w:type="spellStart"/>
      <w:r w:rsidRPr="00090EB1">
        <w:t>untuk</w:t>
      </w:r>
      <w:proofErr w:type="spellEnd"/>
      <w:r w:rsidRPr="00090EB1">
        <w:t xml:space="preserve"> </w:t>
      </w:r>
      <w:proofErr w:type="spellStart"/>
      <w:r w:rsidRPr="00090EB1">
        <w:t>menggunakan</w:t>
      </w:r>
      <w:proofErr w:type="spellEnd"/>
      <w:r w:rsidRPr="00090EB1">
        <w:t xml:space="preserve"> </w:t>
      </w:r>
      <w:proofErr w:type="spellStart"/>
      <w:r w:rsidRPr="00090EB1">
        <w:t>lampu</w:t>
      </w:r>
      <w:proofErr w:type="spellEnd"/>
      <w:r w:rsidRPr="00090EB1">
        <w:t xml:space="preserve"> natrium </w:t>
      </w:r>
      <w:proofErr w:type="spellStart"/>
      <w:r w:rsidRPr="00090EB1">
        <w:t>tradisional</w:t>
      </w:r>
      <w:proofErr w:type="spellEnd"/>
      <w:r w:rsidRPr="00090EB1">
        <w:t xml:space="preserve"> </w:t>
      </w:r>
      <w:proofErr w:type="spellStart"/>
      <w:r w:rsidRPr="00090EB1">
        <w:t>memungkinkan</w:t>
      </w:r>
      <w:proofErr w:type="spellEnd"/>
      <w:r w:rsidRPr="00090EB1">
        <w:t xml:space="preserve"> </w:t>
      </w:r>
      <w:proofErr w:type="spellStart"/>
      <w:r w:rsidRPr="00090EB1">
        <w:t>mahasiswa</w:t>
      </w:r>
      <w:proofErr w:type="spellEnd"/>
      <w:r w:rsidRPr="00090EB1">
        <w:t xml:space="preserve"> </w:t>
      </w:r>
      <w:proofErr w:type="spellStart"/>
      <w:r w:rsidRPr="00090EB1">
        <w:t>untuk</w:t>
      </w:r>
      <w:proofErr w:type="spellEnd"/>
      <w:r w:rsidRPr="00090EB1">
        <w:t xml:space="preserve"> </w:t>
      </w:r>
      <w:proofErr w:type="spellStart"/>
      <w:r w:rsidRPr="00090EB1">
        <w:t>mengukur</w:t>
      </w:r>
      <w:proofErr w:type="spellEnd"/>
      <w:r w:rsidRPr="00090EB1">
        <w:t xml:space="preserve"> </w:t>
      </w:r>
      <w:proofErr w:type="spellStart"/>
      <w:r w:rsidRPr="00090EB1">
        <w:t>panjang</w:t>
      </w:r>
      <w:proofErr w:type="spellEnd"/>
      <w:r w:rsidRPr="00090EB1">
        <w:t xml:space="preserve"> </w:t>
      </w:r>
      <w:proofErr w:type="spellStart"/>
      <w:r w:rsidRPr="00090EB1">
        <w:t>gelombang</w:t>
      </w:r>
      <w:proofErr w:type="spellEnd"/>
      <w:r w:rsidRPr="00090EB1">
        <w:t xml:space="preserve"> </w:t>
      </w:r>
      <w:proofErr w:type="spellStart"/>
      <w:r w:rsidRPr="00090EB1">
        <w:t>dari</w:t>
      </w:r>
      <w:proofErr w:type="spellEnd"/>
      <w:r w:rsidRPr="00090EB1">
        <w:t xml:space="preserve"> </w:t>
      </w:r>
      <w:proofErr w:type="spellStart"/>
      <w:r w:rsidRPr="00090EB1">
        <w:t>cahaya</w:t>
      </w:r>
      <w:proofErr w:type="spellEnd"/>
      <w:r w:rsidRPr="00090EB1">
        <w:t xml:space="preserve"> </w:t>
      </w:r>
      <w:proofErr w:type="spellStart"/>
      <w:r w:rsidRPr="00090EB1">
        <w:t>kuningnya</w:t>
      </w:r>
      <w:proofErr w:type="spellEnd"/>
      <w:r w:rsidRPr="00090EB1">
        <w:t xml:space="preserve"> yang </w:t>
      </w:r>
      <w:proofErr w:type="spellStart"/>
      <w:r w:rsidRPr="00090EB1">
        <w:t>khas</w:t>
      </w:r>
      <w:proofErr w:type="spellEnd"/>
      <w:r w:rsidRPr="00090EB1">
        <w:t xml:space="preserve"> dan </w:t>
      </w:r>
      <w:proofErr w:type="spellStart"/>
      <w:r w:rsidRPr="00090EB1">
        <w:t>membandingkan</w:t>
      </w:r>
      <w:proofErr w:type="spellEnd"/>
      <w:r w:rsidRPr="00090EB1">
        <w:t xml:space="preserve"> </w:t>
      </w:r>
      <w:proofErr w:type="spellStart"/>
      <w:r w:rsidRPr="00090EB1">
        <w:t>hasil</w:t>
      </w:r>
      <w:proofErr w:type="spellEnd"/>
      <w:r w:rsidRPr="00090EB1">
        <w:t xml:space="preserve"> </w:t>
      </w:r>
      <w:proofErr w:type="spellStart"/>
      <w:r w:rsidRPr="00090EB1">
        <w:t>dari</w:t>
      </w:r>
      <w:proofErr w:type="spellEnd"/>
      <w:r w:rsidRPr="00090EB1">
        <w:t xml:space="preserve"> </w:t>
      </w:r>
      <w:proofErr w:type="spellStart"/>
      <w:r w:rsidRPr="00090EB1">
        <w:t>sumber</w:t>
      </w:r>
      <w:proofErr w:type="spellEnd"/>
      <w:r w:rsidRPr="00090EB1">
        <w:t xml:space="preserve"> </w:t>
      </w:r>
      <w:proofErr w:type="spellStart"/>
      <w:r w:rsidRPr="00090EB1">
        <w:t>cahaya</w:t>
      </w:r>
      <w:proofErr w:type="spellEnd"/>
      <w:r w:rsidRPr="00090EB1">
        <w:t xml:space="preserve"> yang </w:t>
      </w:r>
      <w:proofErr w:type="spellStart"/>
      <w:r w:rsidRPr="00090EB1">
        <w:t>berbeda</w:t>
      </w:r>
      <w:proofErr w:type="spellEnd"/>
    </w:p>
    <w:p w14:paraId="2E0C5131" w14:textId="77777777" w:rsidR="00090EB1" w:rsidRPr="00090EB1" w:rsidRDefault="00090EB1" w:rsidP="00090EB1">
      <w:pPr>
        <w:spacing w:after="0" w:line="240" w:lineRule="auto"/>
        <w:jc w:val="both"/>
      </w:pPr>
      <w:proofErr w:type="spellStart"/>
      <w:r w:rsidRPr="00090EB1">
        <w:t>Dibangun</w:t>
      </w:r>
      <w:proofErr w:type="spellEnd"/>
      <w:r w:rsidRPr="00090EB1">
        <w:t xml:space="preserve"> </w:t>
      </w:r>
      <w:proofErr w:type="spellStart"/>
      <w:r w:rsidRPr="00090EB1">
        <w:t>dengan</w:t>
      </w:r>
      <w:proofErr w:type="spellEnd"/>
      <w:r w:rsidRPr="00090EB1">
        <w:t xml:space="preserve"> </w:t>
      </w:r>
      <w:proofErr w:type="spellStart"/>
      <w:r w:rsidRPr="00090EB1">
        <w:t>standar</w:t>
      </w:r>
      <w:proofErr w:type="spellEnd"/>
      <w:r w:rsidRPr="00090EB1">
        <w:t xml:space="preserve"> </w:t>
      </w:r>
      <w:proofErr w:type="spellStart"/>
      <w:r w:rsidRPr="00090EB1">
        <w:t>kualitas</w:t>
      </w:r>
      <w:proofErr w:type="spellEnd"/>
      <w:r w:rsidRPr="00090EB1">
        <w:t xml:space="preserve"> </w:t>
      </w:r>
      <w:proofErr w:type="spellStart"/>
      <w:r w:rsidRPr="00090EB1">
        <w:t>tinggi</w:t>
      </w:r>
      <w:proofErr w:type="spellEnd"/>
      <w:r w:rsidRPr="00090EB1">
        <w:t xml:space="preserve"> </w:t>
      </w:r>
      <w:proofErr w:type="spellStart"/>
      <w:r w:rsidRPr="00090EB1">
        <w:t>bangku</w:t>
      </w:r>
      <w:proofErr w:type="spellEnd"/>
      <w:r w:rsidRPr="00090EB1">
        <w:t xml:space="preserve"> </w:t>
      </w:r>
      <w:proofErr w:type="spellStart"/>
      <w:r w:rsidRPr="00090EB1">
        <w:t>optik</w:t>
      </w:r>
      <w:proofErr w:type="spellEnd"/>
      <w:r w:rsidRPr="00090EB1">
        <w:t xml:space="preserve"> </w:t>
      </w:r>
      <w:proofErr w:type="spellStart"/>
      <w:r w:rsidRPr="00090EB1">
        <w:t>dari</w:t>
      </w:r>
      <w:proofErr w:type="spellEnd"/>
      <w:r w:rsidRPr="00090EB1">
        <w:t xml:space="preserve"> </w:t>
      </w:r>
      <w:proofErr w:type="spellStart"/>
      <w:r w:rsidRPr="00090EB1">
        <w:t>paduan</w:t>
      </w:r>
      <w:proofErr w:type="spellEnd"/>
      <w:r w:rsidRPr="00090EB1">
        <w:t xml:space="preserve"> aluminium yang </w:t>
      </w:r>
      <w:proofErr w:type="spellStart"/>
      <w:r w:rsidRPr="00090EB1">
        <w:t>kuat</w:t>
      </w:r>
      <w:proofErr w:type="spellEnd"/>
      <w:r w:rsidRPr="00090EB1">
        <w:t xml:space="preserve"> dan </w:t>
      </w:r>
      <w:proofErr w:type="spellStart"/>
      <w:r w:rsidRPr="00090EB1">
        <w:t>tahan</w:t>
      </w:r>
      <w:proofErr w:type="spellEnd"/>
      <w:r w:rsidRPr="00090EB1">
        <w:t xml:space="preserve"> lama </w:t>
      </w:r>
      <w:proofErr w:type="spellStart"/>
      <w:r w:rsidRPr="00090EB1">
        <w:t>memastikan</w:t>
      </w:r>
      <w:proofErr w:type="spellEnd"/>
      <w:r w:rsidRPr="00090EB1">
        <w:t xml:space="preserve"> </w:t>
      </w:r>
      <w:proofErr w:type="spellStart"/>
      <w:r w:rsidRPr="00090EB1">
        <w:t>stabilitas</w:t>
      </w:r>
      <w:proofErr w:type="spellEnd"/>
      <w:r w:rsidRPr="00090EB1">
        <w:t xml:space="preserve"> dan masa </w:t>
      </w:r>
      <w:proofErr w:type="spellStart"/>
      <w:r w:rsidRPr="00090EB1">
        <w:t>pakai</w:t>
      </w:r>
      <w:proofErr w:type="spellEnd"/>
      <w:r w:rsidRPr="00090EB1">
        <w:t xml:space="preserve"> yang </w:t>
      </w:r>
      <w:proofErr w:type="spellStart"/>
      <w:r w:rsidRPr="00090EB1">
        <w:t>panjang</w:t>
      </w:r>
      <w:proofErr w:type="spellEnd"/>
      <w:r w:rsidRPr="00090EB1">
        <w:t xml:space="preserve"> Desain dovetail groove pada slider </w:t>
      </w:r>
      <w:proofErr w:type="spellStart"/>
      <w:r w:rsidRPr="00090EB1">
        <w:t>memungkinkan</w:t>
      </w:r>
      <w:proofErr w:type="spellEnd"/>
      <w:r w:rsidRPr="00090EB1">
        <w:t xml:space="preserve"> </w:t>
      </w:r>
      <w:proofErr w:type="spellStart"/>
      <w:r w:rsidRPr="00090EB1">
        <w:t>pergerakan</w:t>
      </w:r>
      <w:proofErr w:type="spellEnd"/>
      <w:r w:rsidRPr="00090EB1">
        <w:t xml:space="preserve"> yang </w:t>
      </w:r>
      <w:proofErr w:type="spellStart"/>
      <w:r w:rsidRPr="00090EB1">
        <w:t>mulus</w:t>
      </w:r>
      <w:proofErr w:type="spellEnd"/>
      <w:r w:rsidRPr="00090EB1">
        <w:t xml:space="preserve"> dan </w:t>
      </w:r>
      <w:proofErr w:type="spellStart"/>
      <w:r w:rsidRPr="00090EB1">
        <w:t>presisi</w:t>
      </w:r>
      <w:proofErr w:type="spellEnd"/>
      <w:r w:rsidRPr="00090EB1">
        <w:t xml:space="preserve"> </w:t>
      </w:r>
      <w:proofErr w:type="spellStart"/>
      <w:r w:rsidRPr="00090EB1">
        <w:t>Sebuah</w:t>
      </w:r>
      <w:proofErr w:type="spellEnd"/>
      <w:r w:rsidRPr="00090EB1">
        <w:t xml:space="preserve"> </w:t>
      </w:r>
      <w:proofErr w:type="spellStart"/>
      <w:r w:rsidRPr="00090EB1">
        <w:t>fitur</w:t>
      </w:r>
      <w:proofErr w:type="spellEnd"/>
      <w:r w:rsidRPr="00090EB1">
        <w:t xml:space="preserve"> </w:t>
      </w:r>
      <w:proofErr w:type="spellStart"/>
      <w:r w:rsidRPr="00090EB1">
        <w:t>tambahan</w:t>
      </w:r>
      <w:proofErr w:type="spellEnd"/>
      <w:r w:rsidRPr="00090EB1">
        <w:t xml:space="preserve"> yang sangat </w:t>
      </w:r>
      <w:proofErr w:type="spellStart"/>
      <w:r w:rsidRPr="00090EB1">
        <w:t>berguna</w:t>
      </w:r>
      <w:proofErr w:type="spellEnd"/>
      <w:r w:rsidRPr="00090EB1">
        <w:t xml:space="preserve"> </w:t>
      </w:r>
      <w:proofErr w:type="spellStart"/>
      <w:r w:rsidRPr="00090EB1">
        <w:t>adalah</w:t>
      </w:r>
      <w:proofErr w:type="spellEnd"/>
      <w:r w:rsidRPr="00090EB1">
        <w:t xml:space="preserve"> </w:t>
      </w:r>
      <w:proofErr w:type="spellStart"/>
      <w:r w:rsidRPr="00090EB1">
        <w:t>rumah</w:t>
      </w:r>
      <w:proofErr w:type="spellEnd"/>
      <w:r w:rsidRPr="00090EB1">
        <w:t xml:space="preserve"> </w:t>
      </w:r>
      <w:proofErr w:type="spellStart"/>
      <w:r w:rsidRPr="00090EB1">
        <w:t>pelindung</w:t>
      </w:r>
      <w:proofErr w:type="spellEnd"/>
      <w:r w:rsidRPr="00090EB1">
        <w:t xml:space="preserve"> </w:t>
      </w:r>
      <w:proofErr w:type="spellStart"/>
      <w:r w:rsidRPr="00090EB1">
        <w:t>cahaya</w:t>
      </w:r>
      <w:proofErr w:type="spellEnd"/>
      <w:r w:rsidRPr="00090EB1">
        <w:t xml:space="preserve"> </w:t>
      </w:r>
      <w:proofErr w:type="spellStart"/>
      <w:r w:rsidRPr="00090EB1">
        <w:t>hitam</w:t>
      </w:r>
      <w:proofErr w:type="spellEnd"/>
      <w:r w:rsidRPr="00090EB1">
        <w:t xml:space="preserve"> yang </w:t>
      </w:r>
      <w:proofErr w:type="spellStart"/>
      <w:r w:rsidRPr="00090EB1">
        <w:t>memungkinkan</w:t>
      </w:r>
      <w:proofErr w:type="spellEnd"/>
      <w:r w:rsidRPr="00090EB1">
        <w:t xml:space="preserve"> </w:t>
      </w:r>
      <w:proofErr w:type="spellStart"/>
      <w:r w:rsidRPr="00090EB1">
        <w:t>eksperimen</w:t>
      </w:r>
      <w:proofErr w:type="spellEnd"/>
      <w:r w:rsidRPr="00090EB1">
        <w:t xml:space="preserve"> </w:t>
      </w:r>
      <w:proofErr w:type="spellStart"/>
      <w:r w:rsidRPr="00090EB1">
        <w:t>dapat</w:t>
      </w:r>
      <w:proofErr w:type="spellEnd"/>
      <w:r w:rsidRPr="00090EB1">
        <w:t xml:space="preserve"> </w:t>
      </w:r>
      <w:proofErr w:type="spellStart"/>
      <w:r w:rsidRPr="00090EB1">
        <w:t>dilakukan</w:t>
      </w:r>
      <w:proofErr w:type="spellEnd"/>
      <w:r w:rsidRPr="00090EB1">
        <w:t xml:space="preserve"> </w:t>
      </w:r>
      <w:proofErr w:type="spellStart"/>
      <w:r w:rsidRPr="00090EB1">
        <w:t>dengan</w:t>
      </w:r>
      <w:proofErr w:type="spellEnd"/>
      <w:r w:rsidRPr="00090EB1">
        <w:t xml:space="preserve"> </w:t>
      </w:r>
      <w:proofErr w:type="spellStart"/>
      <w:r w:rsidRPr="00090EB1">
        <w:t>jelas</w:t>
      </w:r>
      <w:proofErr w:type="spellEnd"/>
      <w:r w:rsidRPr="00090EB1">
        <w:t xml:space="preserve"> </w:t>
      </w:r>
      <w:proofErr w:type="spellStart"/>
      <w:r w:rsidRPr="00090EB1">
        <w:t>bahkan</w:t>
      </w:r>
      <w:proofErr w:type="spellEnd"/>
      <w:r w:rsidRPr="00090EB1">
        <w:t xml:space="preserve"> di </w:t>
      </w:r>
      <w:proofErr w:type="spellStart"/>
      <w:r w:rsidRPr="00090EB1">
        <w:t>dalam</w:t>
      </w:r>
      <w:proofErr w:type="spellEnd"/>
      <w:r w:rsidRPr="00090EB1">
        <w:t xml:space="preserve"> </w:t>
      </w:r>
      <w:proofErr w:type="spellStart"/>
      <w:r w:rsidRPr="00090EB1">
        <w:t>ruangan</w:t>
      </w:r>
      <w:proofErr w:type="spellEnd"/>
      <w:r w:rsidRPr="00090EB1">
        <w:t xml:space="preserve"> </w:t>
      </w:r>
      <w:proofErr w:type="spellStart"/>
      <w:r w:rsidRPr="00090EB1">
        <w:t>laboratorium</w:t>
      </w:r>
      <w:proofErr w:type="spellEnd"/>
      <w:r w:rsidRPr="00090EB1">
        <w:t xml:space="preserve"> yang </w:t>
      </w:r>
      <w:proofErr w:type="spellStart"/>
      <w:r w:rsidRPr="00090EB1">
        <w:t>terang</w:t>
      </w:r>
      <w:proofErr w:type="spellEnd"/>
    </w:p>
    <w:p w14:paraId="29939653" w14:textId="77777777" w:rsidR="00090EB1" w:rsidRPr="00090EB1" w:rsidRDefault="00090EB1" w:rsidP="00090EB1">
      <w:pPr>
        <w:pBdr>
          <w:bottom w:val="double" w:sz="6" w:space="1" w:color="auto"/>
        </w:pBdr>
        <w:spacing w:after="0" w:line="240" w:lineRule="auto"/>
        <w:jc w:val="both"/>
        <w:rPr>
          <w:lang w:val="sv-SE"/>
        </w:rPr>
      </w:pPr>
      <w:r w:rsidRPr="00090EB1">
        <w:rPr>
          <w:lang w:val="sv-SE"/>
        </w:rPr>
        <w:t>Secara keseluruhan peralatan interferensi biprisma ini adalah platform yang lengkap dan andal untuk eksperimen fisika dasar serta penelitian dan desain di perguruan tinggi dan universitas Ini menggabungkan eksperimen klasik yang bernilai historis dengan kenyamanan dan keamanan modern menjadikannya alat pengajaran yang sangat berharga untuk setiap laboratorium optik</w:t>
      </w:r>
    </w:p>
    <w:p w14:paraId="09182A38" w14:textId="77777777" w:rsidR="00090EB1" w:rsidRPr="00090EB1" w:rsidRDefault="00090EB1" w:rsidP="00090EB1">
      <w:pPr>
        <w:spacing w:after="0" w:line="240" w:lineRule="auto"/>
        <w:jc w:val="both"/>
      </w:pPr>
      <w:r w:rsidRPr="00090EB1">
        <w:t>Introducing a fundamental and elegant experimental system for demonstrating and measuring optical interference using the historic Fresnel Biprism method This apparatus is designed to give students a direct understanding of how a wavefront can be divided to create two virtual coherent light sources a core concept in the study of wave optics</w:t>
      </w:r>
    </w:p>
    <w:p w14:paraId="7F1857CB" w14:textId="77777777" w:rsidR="00090EB1" w:rsidRPr="00090EB1" w:rsidRDefault="00090EB1" w:rsidP="00090EB1">
      <w:pPr>
        <w:spacing w:after="0" w:line="240" w:lineRule="auto"/>
        <w:jc w:val="both"/>
      </w:pPr>
      <w:r w:rsidRPr="00090EB1">
        <w:t>This experiment visually demonstrates the phenomenon of interference with great clarity Light from a single narrow slit is passed through the biprism which then splits it as if it originated from two separate sources The superposition of these two waves produces an interference pattern consisting of bright and dark fringes that students can observe and measure providing tangible proof of the wave nature of light</w:t>
      </w:r>
    </w:p>
    <w:p w14:paraId="63ED0273" w14:textId="77777777" w:rsidR="00090EB1" w:rsidRPr="00090EB1" w:rsidRDefault="00090EB1" w:rsidP="00090EB1">
      <w:pPr>
        <w:spacing w:after="0" w:line="240" w:lineRule="auto"/>
        <w:jc w:val="both"/>
      </w:pPr>
      <w:r w:rsidRPr="00090EB1">
        <w:t xml:space="preserve">The primary application of this apparatus is as a quantitative measurement tool for determining the wavelength of light </w:t>
      </w:r>
      <w:proofErr w:type="gramStart"/>
      <w:r w:rsidRPr="00090EB1">
        <w:t>By</w:t>
      </w:r>
      <w:proofErr w:type="gramEnd"/>
      <w:r w:rsidRPr="00090EB1">
        <w:t xml:space="preserve"> using the included precision </w:t>
      </w:r>
      <w:proofErr w:type="spellStart"/>
      <w:r w:rsidRPr="00090EB1">
        <w:t>micrometer</w:t>
      </w:r>
      <w:proofErr w:type="spellEnd"/>
      <w:r w:rsidRPr="00090EB1">
        <w:t xml:space="preserve"> eyepiece students can accurately measure the spacing between adjacent fringes or the fringe width </w:t>
      </w:r>
      <w:proofErr w:type="gramStart"/>
      <w:r w:rsidRPr="00090EB1">
        <w:t>By</w:t>
      </w:r>
      <w:proofErr w:type="gramEnd"/>
      <w:r w:rsidRPr="00090EB1">
        <w:t xml:space="preserve"> also measuring other geometric parameters of the experimental </w:t>
      </w:r>
      <w:proofErr w:type="gramStart"/>
      <w:r w:rsidRPr="00090EB1">
        <w:t>setup</w:t>
      </w:r>
      <w:proofErr w:type="gramEnd"/>
      <w:r w:rsidRPr="00090EB1">
        <w:t xml:space="preserve"> they can calculate the wavelength of the light source be it a laser or a sodium lamp with high accuracy</w:t>
      </w:r>
    </w:p>
    <w:p w14:paraId="1683F1C9" w14:textId="77777777" w:rsidR="00090EB1" w:rsidRPr="00090EB1" w:rsidRDefault="00090EB1" w:rsidP="00090EB1">
      <w:pPr>
        <w:spacing w:after="0" w:line="240" w:lineRule="auto"/>
        <w:jc w:val="both"/>
      </w:pPr>
      <w:r w:rsidRPr="00090EB1">
        <w:t>Flexibility is a key feature of this system The device is equipped with an eye-safe and easy-to-use 650nm semiconductor laser source which produces a stable and focused fringe pattern Additionally the option to use a traditional sodium lamp is available allowing students to measure the wavelength of its characteristic yellow light and compare the results from different light sources</w:t>
      </w:r>
    </w:p>
    <w:p w14:paraId="5EDF7719" w14:textId="77777777" w:rsidR="00090EB1" w:rsidRPr="00090EB1" w:rsidRDefault="00090EB1" w:rsidP="00090EB1">
      <w:pPr>
        <w:spacing w:after="0" w:line="240" w:lineRule="auto"/>
        <w:jc w:val="both"/>
      </w:pPr>
      <w:r w:rsidRPr="00090EB1">
        <w:t xml:space="preserve">Built to high quality standards the durable and high-strength </w:t>
      </w:r>
      <w:proofErr w:type="spellStart"/>
      <w:r w:rsidRPr="00090EB1">
        <w:t>aluminum</w:t>
      </w:r>
      <w:proofErr w:type="spellEnd"/>
      <w:r w:rsidRPr="00090EB1">
        <w:t xml:space="preserve"> alloy optical bench ensures stability and a long service life The dovetail groove design of the sliders allows for smooth and precise movement A very useful additional feature is the included black light-shield house which allows for clear experiments to be conducted even in a well-lit laboratory room</w:t>
      </w:r>
    </w:p>
    <w:p w14:paraId="3DE8D412" w14:textId="77777777" w:rsidR="00090EB1" w:rsidRPr="00090EB1" w:rsidRDefault="00090EB1" w:rsidP="00090EB1">
      <w:pPr>
        <w:spacing w:after="0" w:line="240" w:lineRule="auto"/>
        <w:jc w:val="both"/>
      </w:pPr>
      <w:proofErr w:type="gramStart"/>
      <w:r w:rsidRPr="00090EB1">
        <w:lastRenderedPageBreak/>
        <w:t>Overall</w:t>
      </w:r>
      <w:proofErr w:type="gramEnd"/>
      <w:r w:rsidRPr="00090EB1">
        <w:t xml:space="preserve"> this biprism interference apparatus is a complete and reliable platform for foundational physics experiments as well as design and research in colleges and universities It combines a classic historically valuable experiment with modern convenience and safety making it an invaluable teaching tool for any optics laboratory</w:t>
      </w:r>
    </w:p>
    <w:p w14:paraId="4AE57583" w14:textId="77777777" w:rsidR="00090EB1" w:rsidRPr="00090EB1" w:rsidRDefault="00090EB1" w:rsidP="00090EB1">
      <w:pPr>
        <w:spacing w:after="0" w:line="240" w:lineRule="auto"/>
        <w:jc w:val="both"/>
      </w:pPr>
    </w:p>
    <w:sectPr w:rsidR="00090EB1" w:rsidRPr="00090E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EB1"/>
    <w:rsid w:val="00090EB1"/>
    <w:rsid w:val="000D6E49"/>
    <w:rsid w:val="001338A9"/>
    <w:rsid w:val="002E2B5A"/>
    <w:rsid w:val="002F7BBA"/>
    <w:rsid w:val="00307549"/>
    <w:rsid w:val="003B5ABF"/>
    <w:rsid w:val="009034B1"/>
    <w:rsid w:val="00A56B67"/>
    <w:rsid w:val="00C36889"/>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5491"/>
  <w15:chartTrackingRefBased/>
  <w15:docId w15:val="{28751867-1EDB-4C78-B264-CAB939A66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0E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0E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0EB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0EB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0EB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0E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0E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0E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0E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090EB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0EB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0EB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0EB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0EB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0E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0E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0E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0EB1"/>
    <w:rPr>
      <w:rFonts w:eastAsiaTheme="majorEastAsia" w:cstheme="majorBidi"/>
      <w:color w:val="272727" w:themeColor="text1" w:themeTint="D8"/>
    </w:rPr>
  </w:style>
  <w:style w:type="paragraph" w:styleId="Title">
    <w:name w:val="Title"/>
    <w:basedOn w:val="Normal"/>
    <w:next w:val="Normal"/>
    <w:link w:val="TitleChar"/>
    <w:uiPriority w:val="10"/>
    <w:qFormat/>
    <w:rsid w:val="00090E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0E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0E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0E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0EB1"/>
    <w:pPr>
      <w:spacing w:before="160"/>
      <w:jc w:val="center"/>
    </w:pPr>
    <w:rPr>
      <w:i/>
      <w:iCs/>
      <w:color w:val="404040" w:themeColor="text1" w:themeTint="BF"/>
    </w:rPr>
  </w:style>
  <w:style w:type="character" w:customStyle="1" w:styleId="QuoteChar">
    <w:name w:val="Quote Char"/>
    <w:basedOn w:val="DefaultParagraphFont"/>
    <w:link w:val="Quote"/>
    <w:uiPriority w:val="29"/>
    <w:rsid w:val="00090EB1"/>
    <w:rPr>
      <w:i/>
      <w:iCs/>
      <w:color w:val="404040" w:themeColor="text1" w:themeTint="BF"/>
    </w:rPr>
  </w:style>
  <w:style w:type="paragraph" w:styleId="ListParagraph">
    <w:name w:val="List Paragraph"/>
    <w:basedOn w:val="Normal"/>
    <w:uiPriority w:val="34"/>
    <w:qFormat/>
    <w:rsid w:val="00090EB1"/>
    <w:pPr>
      <w:ind w:left="720"/>
      <w:contextualSpacing/>
    </w:pPr>
  </w:style>
  <w:style w:type="character" w:styleId="IntenseEmphasis">
    <w:name w:val="Intense Emphasis"/>
    <w:basedOn w:val="DefaultParagraphFont"/>
    <w:uiPriority w:val="21"/>
    <w:qFormat/>
    <w:rsid w:val="00090EB1"/>
    <w:rPr>
      <w:i/>
      <w:iCs/>
      <w:color w:val="2F5496" w:themeColor="accent1" w:themeShade="BF"/>
    </w:rPr>
  </w:style>
  <w:style w:type="paragraph" w:styleId="IntenseQuote">
    <w:name w:val="Intense Quote"/>
    <w:basedOn w:val="Normal"/>
    <w:next w:val="Normal"/>
    <w:link w:val="IntenseQuoteChar"/>
    <w:uiPriority w:val="30"/>
    <w:qFormat/>
    <w:rsid w:val="00090E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0EB1"/>
    <w:rPr>
      <w:i/>
      <w:iCs/>
      <w:color w:val="2F5496" w:themeColor="accent1" w:themeShade="BF"/>
    </w:rPr>
  </w:style>
  <w:style w:type="character" w:styleId="IntenseReference">
    <w:name w:val="Intense Reference"/>
    <w:basedOn w:val="DefaultParagraphFont"/>
    <w:uiPriority w:val="32"/>
    <w:qFormat/>
    <w:rsid w:val="00090EB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716</Words>
  <Characters>4083</Characters>
  <Application>Microsoft Office Word</Application>
  <DocSecurity>0</DocSecurity>
  <Lines>34</Lines>
  <Paragraphs>9</Paragraphs>
  <ScaleCrop>false</ScaleCrop>
  <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2025-10-01T06:42:00Z</dcterms:created>
  <dcterms:modified xsi:type="dcterms:W3CDTF">2025-10-01T06:43:00Z</dcterms:modified>
</cp:coreProperties>
</file>